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C4" w:rsidRPr="00864F7A" w:rsidRDefault="00DE1EC4" w:rsidP="00DE1EC4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ДОГОВОР  №_____</w:t>
      </w:r>
      <w:proofErr w:type="gramStart"/>
      <w:r w:rsidRPr="00864F7A">
        <w:rPr>
          <w:rFonts w:ascii="Times New Roman" w:hAnsi="Times New Roman"/>
          <w:sz w:val="25"/>
          <w:szCs w:val="25"/>
        </w:rPr>
        <w:t>_-</w:t>
      </w:r>
      <w:proofErr w:type="gramEnd"/>
      <w:r w:rsidRPr="00864F7A">
        <w:rPr>
          <w:rFonts w:ascii="Times New Roman" w:hAnsi="Times New Roman"/>
          <w:sz w:val="25"/>
          <w:szCs w:val="25"/>
        </w:rPr>
        <w:t>МУ-20</w:t>
      </w:r>
      <w:r w:rsidR="008226EC" w:rsidRPr="00864F7A">
        <w:rPr>
          <w:rFonts w:ascii="Times New Roman" w:hAnsi="Times New Roman"/>
          <w:sz w:val="25"/>
          <w:szCs w:val="25"/>
        </w:rPr>
        <w:t>20</w:t>
      </w:r>
    </w:p>
    <w:p w:rsidR="00DE1EC4" w:rsidRPr="00864F7A" w:rsidRDefault="00DE1EC4" w:rsidP="00DE1EC4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DE1EC4" w:rsidRPr="00864F7A" w:rsidRDefault="00DE1EC4" w:rsidP="00DE1EC4">
      <w:pPr>
        <w:shd w:val="clear" w:color="auto" w:fill="FFFFFF"/>
        <w:tabs>
          <w:tab w:val="left" w:pos="7603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pacing w:val="-4"/>
          <w:sz w:val="25"/>
          <w:szCs w:val="25"/>
        </w:rPr>
        <w:t>г. Чита</w:t>
      </w:r>
      <w:r w:rsidRPr="00864F7A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</w:t>
      </w:r>
      <w:r w:rsidR="00864F7A">
        <w:rPr>
          <w:rFonts w:ascii="Times New Roman" w:hAnsi="Times New Roman"/>
          <w:sz w:val="25"/>
          <w:szCs w:val="25"/>
        </w:rPr>
        <w:t xml:space="preserve"> </w:t>
      </w:r>
      <w:r w:rsidRPr="00864F7A">
        <w:rPr>
          <w:rFonts w:ascii="Times New Roman" w:hAnsi="Times New Roman"/>
          <w:sz w:val="25"/>
          <w:szCs w:val="25"/>
        </w:rPr>
        <w:t>«____ »</w:t>
      </w:r>
      <w:r w:rsidRPr="00864F7A">
        <w:rPr>
          <w:rFonts w:ascii="Times New Roman" w:hAnsi="Times New Roman"/>
          <w:spacing w:val="-2"/>
          <w:sz w:val="25"/>
          <w:szCs w:val="25"/>
        </w:rPr>
        <w:t xml:space="preserve"> __________ 20</w:t>
      </w:r>
      <w:r w:rsidR="008226EC" w:rsidRPr="00864F7A">
        <w:rPr>
          <w:rFonts w:ascii="Times New Roman" w:hAnsi="Times New Roman"/>
          <w:spacing w:val="-2"/>
          <w:sz w:val="25"/>
          <w:szCs w:val="25"/>
        </w:rPr>
        <w:t>20</w:t>
      </w:r>
      <w:r w:rsidRPr="00864F7A">
        <w:rPr>
          <w:rFonts w:ascii="Times New Roman" w:hAnsi="Times New Roman"/>
          <w:spacing w:val="-2"/>
          <w:sz w:val="25"/>
          <w:szCs w:val="25"/>
        </w:rPr>
        <w:t xml:space="preserve"> г.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1E4A50" w:rsidRPr="00864F7A" w:rsidRDefault="001E4A50" w:rsidP="001E4A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697"/>
        <w:jc w:val="both"/>
        <w:rPr>
          <w:rFonts w:ascii="Times New Roman" w:hAnsi="Times New Roman"/>
          <w:sz w:val="25"/>
          <w:szCs w:val="25"/>
        </w:rPr>
      </w:pPr>
      <w:proofErr w:type="gramStart"/>
      <w:r w:rsidRPr="00864F7A">
        <w:rPr>
          <w:rFonts w:ascii="Times New Roman" w:hAnsi="Times New Roman"/>
          <w:b/>
          <w:sz w:val="25"/>
          <w:szCs w:val="25"/>
        </w:rPr>
        <w:t>Государственное автономное учреждение здравоохранения «Клинический медицинский центр г. Читы»</w:t>
      </w:r>
      <w:r w:rsidRPr="005332BE">
        <w:rPr>
          <w:rFonts w:ascii="Times New Roman" w:hAnsi="Times New Roman"/>
          <w:sz w:val="24"/>
          <w:szCs w:val="24"/>
        </w:rPr>
        <w:t xml:space="preserve"> </w:t>
      </w:r>
      <w:r w:rsidRPr="005332BE">
        <w:rPr>
          <w:rFonts w:ascii="Times New Roman" w:hAnsi="Times New Roman"/>
          <w:sz w:val="14"/>
          <w:szCs w:val="14"/>
        </w:rPr>
        <w:t xml:space="preserve">(Лицензия на осуществление медицинской деятельности </w:t>
      </w:r>
      <w:r w:rsidR="008226EC" w:rsidRPr="008226EC">
        <w:rPr>
          <w:rFonts w:ascii="Times New Roman" w:hAnsi="Times New Roman"/>
          <w:sz w:val="14"/>
          <w:szCs w:val="14"/>
        </w:rPr>
        <w:t>№ ЛО-75-01-001601 от 21 ноября 2019 г</w:t>
      </w:r>
      <w:r w:rsidRPr="005332BE">
        <w:rPr>
          <w:rFonts w:ascii="Times New Roman" w:hAnsi="Times New Roman"/>
          <w:sz w:val="14"/>
          <w:szCs w:val="14"/>
        </w:rPr>
        <w:t xml:space="preserve">., работы (услуги) выполняемые: </w:t>
      </w:r>
      <w:r w:rsidR="00EF75D7" w:rsidRPr="00EF75D7">
        <w:rPr>
          <w:rFonts w:ascii="Times New Roman" w:hAnsi="Times New Roman"/>
          <w:sz w:val="14"/>
          <w:szCs w:val="14"/>
        </w:rPr>
        <w:t>1) при оказании первичной доврачебной медико-санитарной помощи в амбулаторных условиях по: акушерскому делу; анестезиологии и реаниматологии; бактериологии;  вакцинации (проведению профилактических прививок); гигиене в стоматологии; гигиеническому воспитанию; гистологии;</w:t>
      </w:r>
      <w:proofErr w:type="gramEnd"/>
      <w:r w:rsidR="00EF75D7" w:rsidRPr="00EF75D7">
        <w:rPr>
          <w:rFonts w:ascii="Times New Roman" w:hAnsi="Times New Roman"/>
          <w:sz w:val="14"/>
          <w:szCs w:val="14"/>
        </w:rPr>
        <w:t xml:space="preserve"> </w:t>
      </w:r>
      <w:proofErr w:type="spellStart"/>
      <w:proofErr w:type="gramStart"/>
      <w:r w:rsidR="00EF75D7" w:rsidRPr="00EF75D7">
        <w:rPr>
          <w:rFonts w:ascii="Times New Roman" w:hAnsi="Times New Roman"/>
          <w:sz w:val="14"/>
          <w:szCs w:val="14"/>
        </w:rPr>
        <w:t>дезинфектологии</w:t>
      </w:r>
      <w:proofErr w:type="spellEnd"/>
      <w:r w:rsidR="00EF75D7" w:rsidRPr="00EF75D7">
        <w:rPr>
          <w:rFonts w:ascii="Times New Roman" w:hAnsi="Times New Roman"/>
          <w:sz w:val="14"/>
          <w:szCs w:val="14"/>
        </w:rPr>
        <w:t>; лабораторному делу; лабораторной диагностике; лечебному делу; лечебной физкультуре; медико-социальной помощи; медицинской статистике; медицинскому массажу; неотложной медицинской помощи; операционному делу; общей практике; организации сестринского дела; паразитологии; рентгенологии; сестринскому делу; сестринскому делу в косметологии; стоматологии; стоматологии ортопедической; стоматологии профилактической; физиотерапии; функциональной диагностике; эпидемиологии; 2) при оказании первичной врачебной медико-санитарной помощи в амбулаторных условиях по: вакцинации (проведению профилактических прививок);</w:t>
      </w:r>
      <w:proofErr w:type="gramEnd"/>
      <w:r w:rsidR="00EF75D7" w:rsidRPr="00EF75D7">
        <w:rPr>
          <w:rFonts w:ascii="Times New Roman" w:hAnsi="Times New Roman"/>
          <w:sz w:val="14"/>
          <w:szCs w:val="14"/>
        </w:rPr>
        <w:t xml:space="preserve"> неотложной медицинской помощи; общей врачебной практике (семейной медицине); организации здравоохранения и общественному здоровью; педиатрии; терапии; управлению сестринской деятельностью. 3) при оказании первичной врачебной медико-санитарной помощи в условиях дневного стационара по: клинической лабораторной диагностике; неотложной медицинской помощи; организации здравоохранения и общественному здоровью; терапии; управлению сестринской деятельностью; 4)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гериатрии; анестезиологии и реаниматологии; бактериологии; гастроэнтерологии; гематологии; генетике; гигиеническому воспитанию; </w:t>
      </w:r>
      <w:proofErr w:type="spellStart"/>
      <w:r w:rsidR="00EF75D7" w:rsidRPr="00EF75D7">
        <w:rPr>
          <w:rFonts w:ascii="Times New Roman" w:hAnsi="Times New Roman"/>
          <w:sz w:val="14"/>
          <w:szCs w:val="14"/>
        </w:rPr>
        <w:t>дерматовенерологии</w:t>
      </w:r>
      <w:proofErr w:type="spellEnd"/>
      <w:r w:rsidR="00EF75D7" w:rsidRPr="00EF75D7">
        <w:rPr>
          <w:rFonts w:ascii="Times New Roman" w:hAnsi="Times New Roman"/>
          <w:sz w:val="14"/>
          <w:szCs w:val="14"/>
        </w:rPr>
        <w:t xml:space="preserve">; инфекционным болезням; кардиологии; клинической лабораторной диагностике; </w:t>
      </w:r>
      <w:proofErr w:type="gramStart"/>
      <w:r w:rsidR="00EF75D7" w:rsidRPr="00EF75D7">
        <w:rPr>
          <w:rFonts w:ascii="Times New Roman" w:hAnsi="Times New Roman"/>
          <w:sz w:val="14"/>
          <w:szCs w:val="14"/>
        </w:rPr>
        <w:t xml:space="preserve">клинической фармакологии; </w:t>
      </w:r>
      <w:proofErr w:type="spellStart"/>
      <w:r w:rsidR="00EF75D7" w:rsidRPr="00EF75D7">
        <w:rPr>
          <w:rFonts w:ascii="Times New Roman" w:hAnsi="Times New Roman"/>
          <w:sz w:val="14"/>
          <w:szCs w:val="14"/>
        </w:rPr>
        <w:t>колопроктологии</w:t>
      </w:r>
      <w:proofErr w:type="spellEnd"/>
      <w:r w:rsidR="00EF75D7" w:rsidRPr="00EF75D7">
        <w:rPr>
          <w:rFonts w:ascii="Times New Roman" w:hAnsi="Times New Roman"/>
          <w:sz w:val="14"/>
          <w:szCs w:val="14"/>
        </w:rPr>
        <w:t xml:space="preserve">; косметологии; лабораторной генетике; лечебной физкультуре и спортивной медицине; мануальной терапии; медицинской реабилитации; медицинской статистике; неврологии; нейрохирургии; неотложной медицинской помощи; нефрологии; онкологии; организации здравоохранения и общественному здоровью; оториноларингологии (за исключением </w:t>
      </w:r>
      <w:proofErr w:type="spellStart"/>
      <w:r w:rsidR="00EF75D7" w:rsidRPr="00EF75D7">
        <w:rPr>
          <w:rFonts w:ascii="Times New Roman" w:hAnsi="Times New Roman"/>
          <w:sz w:val="14"/>
          <w:szCs w:val="14"/>
        </w:rPr>
        <w:t>кохлеарной</w:t>
      </w:r>
      <w:proofErr w:type="spellEnd"/>
      <w:r w:rsidR="00EF75D7" w:rsidRPr="00EF75D7">
        <w:rPr>
          <w:rFonts w:ascii="Times New Roman" w:hAnsi="Times New Roman"/>
          <w:sz w:val="14"/>
          <w:szCs w:val="14"/>
        </w:rPr>
        <w:t xml:space="preserve"> имплантации); офтальмологии; паразитологии; патологической анатомии; </w:t>
      </w:r>
      <w:proofErr w:type="spellStart"/>
      <w:r w:rsidR="00EF75D7" w:rsidRPr="00EF75D7">
        <w:rPr>
          <w:rFonts w:ascii="Times New Roman" w:hAnsi="Times New Roman"/>
          <w:sz w:val="14"/>
          <w:szCs w:val="14"/>
        </w:rPr>
        <w:t>профпатологии</w:t>
      </w:r>
      <w:proofErr w:type="spellEnd"/>
      <w:r w:rsidR="00EF75D7" w:rsidRPr="00EF75D7">
        <w:rPr>
          <w:rFonts w:ascii="Times New Roman" w:hAnsi="Times New Roman"/>
          <w:sz w:val="14"/>
          <w:szCs w:val="14"/>
        </w:rPr>
        <w:t>; психиатрии; психиатрии-наркологии; психотерапии; пульмонологии; ревматологии; рентгенологии; рефлексотерапии; сердечно-сосудистой хирургии; стоматологии общей практики;</w:t>
      </w:r>
      <w:proofErr w:type="gramEnd"/>
      <w:r w:rsidR="00EF75D7" w:rsidRPr="00EF75D7">
        <w:rPr>
          <w:rFonts w:ascii="Times New Roman" w:hAnsi="Times New Roman"/>
          <w:sz w:val="14"/>
          <w:szCs w:val="14"/>
        </w:rPr>
        <w:t xml:space="preserve"> </w:t>
      </w:r>
      <w:proofErr w:type="gramStart"/>
      <w:r w:rsidR="00EF75D7" w:rsidRPr="00EF75D7">
        <w:rPr>
          <w:rFonts w:ascii="Times New Roman" w:hAnsi="Times New Roman"/>
          <w:sz w:val="14"/>
          <w:szCs w:val="14"/>
        </w:rPr>
        <w:t>стоматологии ортопедической; стоматологии терапевтической; стоматологии хирургической; травматологии и ортопедии; ультразвуковой диагностике; управлению сестринской деятельностью; урологии; физиотерапии; функциональной диагностике; хирургии; челюстно-лицевой хирургии; эндокринологии; эндоскопии; 5)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</w:t>
      </w:r>
      <w:proofErr w:type="gramEnd"/>
      <w:r w:rsidR="00EF75D7" w:rsidRPr="00EF75D7">
        <w:rPr>
          <w:rFonts w:ascii="Times New Roman" w:hAnsi="Times New Roman"/>
          <w:sz w:val="14"/>
          <w:szCs w:val="14"/>
        </w:rPr>
        <w:t xml:space="preserve"> </w:t>
      </w:r>
      <w:proofErr w:type="gramStart"/>
      <w:r w:rsidR="00EF75D7" w:rsidRPr="00EF75D7">
        <w:rPr>
          <w:rFonts w:ascii="Times New Roman" w:hAnsi="Times New Roman"/>
          <w:sz w:val="14"/>
          <w:szCs w:val="14"/>
        </w:rPr>
        <w:t>инфекционным болезням; кардиологии; неврологии; онкологии; организации здравоохранения и общественному здоровью; офтальмологии; ультразвуковой диагностике; управлению сестринской деятельностью; физиотерапии; функциональной диагностике; хирургии; эндокринологии. 3.</w:t>
      </w:r>
      <w:proofErr w:type="gramEnd"/>
      <w:r w:rsidR="00EF75D7" w:rsidRPr="00EF75D7">
        <w:rPr>
          <w:rFonts w:ascii="Times New Roman" w:hAnsi="Times New Roman"/>
          <w:sz w:val="14"/>
          <w:szCs w:val="14"/>
        </w:rPr>
        <w:t xml:space="preserve"> При оказании специализированной, в том числе высокотехнологичной, медицинской помощи организуются и выполняются следующие работы (услуги): 1) при оказании специализированной медицинской помощи в условиях дневного стационара по: терапии; хирургии. 5. При оказании паллиативной медицинской помощи организуются и выполняются следующие работы (услуги): 1) при оказании паллиативной медицинской помощи в амбулаторных условиях по: онкологии; сестринскому делу; терапии; хирургии. 7. </w:t>
      </w:r>
      <w:proofErr w:type="gramStart"/>
      <w:r w:rsidR="00EF75D7" w:rsidRPr="00EF75D7">
        <w:rPr>
          <w:rFonts w:ascii="Times New Roman" w:hAnsi="Times New Roman"/>
          <w:sz w:val="14"/>
          <w:szCs w:val="1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 1) при проведении медицинских осмотров по: медицинским осмотрам (предварительным, периодическим); медицинским осмотрам (</w:t>
      </w:r>
      <w:proofErr w:type="spellStart"/>
      <w:r w:rsidR="00EF75D7" w:rsidRPr="00EF75D7">
        <w:rPr>
          <w:rFonts w:ascii="Times New Roman" w:hAnsi="Times New Roman"/>
          <w:sz w:val="14"/>
          <w:szCs w:val="14"/>
        </w:rPr>
        <w:t>предрейсовым</w:t>
      </w:r>
      <w:proofErr w:type="spellEnd"/>
      <w:r w:rsidR="00EF75D7" w:rsidRPr="00EF75D7">
        <w:rPr>
          <w:rFonts w:ascii="Times New Roman" w:hAnsi="Times New Roman"/>
          <w:sz w:val="14"/>
          <w:szCs w:val="14"/>
        </w:rPr>
        <w:t xml:space="preserve">, </w:t>
      </w:r>
      <w:proofErr w:type="spellStart"/>
      <w:r w:rsidR="00EF75D7" w:rsidRPr="00EF75D7">
        <w:rPr>
          <w:rFonts w:ascii="Times New Roman" w:hAnsi="Times New Roman"/>
          <w:sz w:val="14"/>
          <w:szCs w:val="14"/>
        </w:rPr>
        <w:t>послерейсовым</w:t>
      </w:r>
      <w:proofErr w:type="spellEnd"/>
      <w:r w:rsidR="00EF75D7" w:rsidRPr="00EF75D7">
        <w:rPr>
          <w:rFonts w:ascii="Times New Roman" w:hAnsi="Times New Roman"/>
          <w:sz w:val="14"/>
          <w:szCs w:val="14"/>
        </w:rPr>
        <w:t>); медицинским осмотрам профилактическим; 2) при проведении медицинских освидетельствований: медицинскому освидетельствованию кандидатов в усыновители, опекуны (попечители) или приемные родители; медицинскому освидетельствованию на наличие медицинских противопоказаний к управлению транспортным средством;</w:t>
      </w:r>
      <w:proofErr w:type="gramEnd"/>
      <w:r w:rsidR="00EF75D7" w:rsidRPr="00EF75D7">
        <w:rPr>
          <w:rFonts w:ascii="Times New Roman" w:hAnsi="Times New Roman"/>
          <w:sz w:val="14"/>
          <w:szCs w:val="14"/>
        </w:rPr>
        <w:t xml:space="preserve"> медицинскому освидетельствованию на наличие медицинских противопоказаний к владению оружием; 3) при проведении медицинских экспертиз по: военно-врачебной экспертизе; экспертизе качества медицинской помощи; экспертизе профессиональной пригодности; экспертизе временной нетрудоспособности</w:t>
      </w:r>
      <w:r w:rsidRPr="005332BE">
        <w:rPr>
          <w:rFonts w:ascii="Times New Roman" w:hAnsi="Times New Roman"/>
          <w:sz w:val="14"/>
          <w:szCs w:val="14"/>
        </w:rPr>
        <w:t xml:space="preserve"> Лицензия выдана Министерством здравоохранения Забайкальского края: г. Чита, ул. Богомягкова, 23, тел. +7 (3022) 21–11–10),</w:t>
      </w:r>
      <w:r w:rsidRPr="005332BE">
        <w:rPr>
          <w:rFonts w:ascii="Times New Roman" w:hAnsi="Times New Roman"/>
          <w:sz w:val="19"/>
          <w:szCs w:val="19"/>
        </w:rPr>
        <w:t xml:space="preserve"> </w:t>
      </w:r>
      <w:r w:rsidRPr="00864F7A">
        <w:rPr>
          <w:rFonts w:ascii="Times New Roman" w:hAnsi="Times New Roman"/>
          <w:sz w:val="25"/>
          <w:szCs w:val="25"/>
        </w:rPr>
        <w:t>именуемое в дальнейшем «Исполнитель», в лице главного врача Рыковой Натальи Ивановны, действующей на основании Устава, с одной стороны и  ______________________, именуемое в дальнейшем «Заказчик», в лице __________________________, действующег</w:t>
      </w:r>
      <w:proofErr w:type="gramStart"/>
      <w:r w:rsidRPr="00864F7A">
        <w:rPr>
          <w:rFonts w:ascii="Times New Roman" w:hAnsi="Times New Roman"/>
          <w:sz w:val="25"/>
          <w:szCs w:val="25"/>
        </w:rPr>
        <w:t>о(</w:t>
      </w:r>
      <w:proofErr w:type="gramEnd"/>
      <w:r w:rsidRPr="00864F7A">
        <w:rPr>
          <w:rFonts w:ascii="Times New Roman" w:hAnsi="Times New Roman"/>
          <w:sz w:val="25"/>
          <w:szCs w:val="25"/>
        </w:rPr>
        <w:t>ей) на основании __________________________ с другой стороны, при совместном упоминании именуемые «Стороны», заключили настоящий договор о нижеследующем: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DE1EC4" w:rsidRPr="00864F7A" w:rsidRDefault="00DE1EC4" w:rsidP="00DE1EC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ПРЕДМЕТ ДОГОВОРА</w:t>
      </w:r>
    </w:p>
    <w:p w:rsidR="00DA4B3C" w:rsidRPr="00864F7A" w:rsidRDefault="00DA4B3C" w:rsidP="00DA4B3C">
      <w:pPr>
        <w:pStyle w:val="3"/>
        <w:numPr>
          <w:ilvl w:val="1"/>
          <w:numId w:val="1"/>
        </w:numPr>
        <w:tabs>
          <w:tab w:val="left" w:pos="567"/>
          <w:tab w:val="left" w:pos="1276"/>
        </w:tabs>
        <w:spacing w:after="0"/>
        <w:ind w:left="0" w:firstLine="709"/>
        <w:jc w:val="both"/>
        <w:rPr>
          <w:sz w:val="25"/>
          <w:szCs w:val="25"/>
        </w:rPr>
      </w:pPr>
      <w:r w:rsidRPr="00864F7A">
        <w:rPr>
          <w:sz w:val="25"/>
          <w:szCs w:val="25"/>
        </w:rPr>
        <w:t xml:space="preserve">Исполнитель обязуется оказать медицинские услуги, указанные в п. 1.2 договора, потребителям (пациентам) по списку Заказчика, а Заказчик обязуется их оплатить. </w:t>
      </w:r>
      <w:r w:rsidRPr="00864F7A">
        <w:rPr>
          <w:color w:val="FF0000"/>
          <w:sz w:val="25"/>
          <w:szCs w:val="25"/>
        </w:rPr>
        <w:t xml:space="preserve"> </w:t>
      </w:r>
    </w:p>
    <w:p w:rsidR="00DE1EC4" w:rsidRPr="00864F7A" w:rsidRDefault="00DE1EC4" w:rsidP="00DE1EC4">
      <w:pPr>
        <w:pStyle w:val="3"/>
        <w:tabs>
          <w:tab w:val="left" w:pos="567"/>
          <w:tab w:val="left" w:pos="1276"/>
        </w:tabs>
        <w:spacing w:after="0"/>
        <w:ind w:left="709"/>
        <w:jc w:val="both"/>
        <w:rPr>
          <w:color w:val="FF0000"/>
          <w:sz w:val="25"/>
          <w:szCs w:val="25"/>
        </w:rPr>
      </w:pPr>
      <w:r w:rsidRPr="00864F7A">
        <w:rPr>
          <w:sz w:val="25"/>
          <w:szCs w:val="25"/>
        </w:rPr>
        <w:t xml:space="preserve">1.2 </w:t>
      </w:r>
    </w:p>
    <w:tbl>
      <w:tblPr>
        <w:tblW w:w="4729" w:type="pct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6813"/>
        <w:gridCol w:w="1251"/>
      </w:tblGrid>
      <w:tr w:rsidR="00DE1EC4" w:rsidRPr="00864F7A" w:rsidTr="001E4A50">
        <w:trPr>
          <w:trHeight w:val="401"/>
          <w:jc w:val="center"/>
        </w:trPr>
        <w:tc>
          <w:tcPr>
            <w:tcW w:w="675" w:type="pct"/>
            <w:vAlign w:val="center"/>
          </w:tcPr>
          <w:p w:rsidR="00DE1EC4" w:rsidRPr="00864F7A" w:rsidRDefault="00DE1EC4" w:rsidP="00FF2A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4F7A">
              <w:rPr>
                <w:rFonts w:ascii="Times New Roman" w:hAnsi="Times New Roman"/>
                <w:sz w:val="25"/>
                <w:szCs w:val="25"/>
              </w:rPr>
              <w:t>Код услуги</w:t>
            </w:r>
          </w:p>
        </w:tc>
        <w:tc>
          <w:tcPr>
            <w:tcW w:w="3653" w:type="pct"/>
            <w:vAlign w:val="center"/>
          </w:tcPr>
          <w:p w:rsidR="00DE1EC4" w:rsidRPr="00864F7A" w:rsidRDefault="00DE1EC4" w:rsidP="00FF2A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4F7A">
              <w:rPr>
                <w:rFonts w:ascii="Times New Roman" w:hAnsi="Times New Roman"/>
                <w:sz w:val="25"/>
                <w:szCs w:val="25"/>
              </w:rPr>
              <w:t>Наименование услуги</w:t>
            </w:r>
          </w:p>
        </w:tc>
        <w:tc>
          <w:tcPr>
            <w:tcW w:w="671" w:type="pct"/>
            <w:vAlign w:val="center"/>
          </w:tcPr>
          <w:p w:rsidR="00DE1EC4" w:rsidRPr="00864F7A" w:rsidRDefault="00DE1EC4" w:rsidP="00FF2A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4F7A">
              <w:rPr>
                <w:rFonts w:ascii="Times New Roman" w:hAnsi="Times New Roman"/>
                <w:sz w:val="25"/>
                <w:szCs w:val="25"/>
              </w:rPr>
              <w:t>Тариф за 1 единицу</w:t>
            </w:r>
            <w:r w:rsidR="001E4A50" w:rsidRPr="00864F7A">
              <w:rPr>
                <w:rFonts w:ascii="Times New Roman" w:hAnsi="Times New Roman"/>
                <w:sz w:val="25"/>
                <w:szCs w:val="25"/>
              </w:rPr>
              <w:t xml:space="preserve"> (руб.)</w:t>
            </w:r>
          </w:p>
        </w:tc>
      </w:tr>
      <w:tr w:rsidR="00DE1EC4" w:rsidRPr="00864F7A" w:rsidTr="001E4A50">
        <w:trPr>
          <w:trHeight w:val="426"/>
          <w:jc w:val="center"/>
        </w:trPr>
        <w:tc>
          <w:tcPr>
            <w:tcW w:w="675" w:type="pct"/>
            <w:vAlign w:val="center"/>
          </w:tcPr>
          <w:p w:rsidR="00DE1EC4" w:rsidRPr="00864F7A" w:rsidRDefault="00DE1EC4" w:rsidP="00FF2A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64F7A">
              <w:rPr>
                <w:rFonts w:ascii="Times New Roman" w:hAnsi="Times New Roman"/>
                <w:sz w:val="25"/>
                <w:szCs w:val="25"/>
              </w:rPr>
              <w:t>3795</w:t>
            </w:r>
          </w:p>
          <w:p w:rsidR="00DE1EC4" w:rsidRPr="00864F7A" w:rsidRDefault="00DE1EC4" w:rsidP="00FF2A63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653" w:type="pct"/>
            <w:vAlign w:val="center"/>
          </w:tcPr>
          <w:p w:rsidR="00DE1EC4" w:rsidRPr="00864F7A" w:rsidRDefault="00DE1EC4" w:rsidP="00FF2A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64F7A">
              <w:rPr>
                <w:rFonts w:ascii="Times New Roman" w:hAnsi="Times New Roman"/>
                <w:sz w:val="25"/>
                <w:szCs w:val="25"/>
              </w:rPr>
              <w:t>Вакцинация против клещевого энцефалита</w:t>
            </w:r>
          </w:p>
          <w:p w:rsidR="00DE1EC4" w:rsidRPr="00864F7A" w:rsidRDefault="00DE1EC4" w:rsidP="00FF2A63">
            <w:pPr>
              <w:pStyle w:val="a3"/>
              <w:shd w:val="clear" w:color="auto" w:fill="FFFFFF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71" w:type="pct"/>
            <w:vAlign w:val="center"/>
          </w:tcPr>
          <w:p w:rsidR="00DE1EC4" w:rsidRPr="00864F7A" w:rsidRDefault="00092DA5" w:rsidP="008226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864F7A">
              <w:rPr>
                <w:rFonts w:ascii="Times New Roman" w:hAnsi="Times New Roman"/>
                <w:sz w:val="25"/>
                <w:szCs w:val="25"/>
              </w:rPr>
              <w:t>812</w:t>
            </w:r>
          </w:p>
        </w:tc>
      </w:tr>
    </w:tbl>
    <w:p w:rsidR="00DE1EC4" w:rsidRPr="00864F7A" w:rsidRDefault="00DE1EC4" w:rsidP="00DE1EC4">
      <w:pPr>
        <w:pStyle w:val="3"/>
        <w:tabs>
          <w:tab w:val="left" w:pos="567"/>
          <w:tab w:val="left" w:pos="1276"/>
        </w:tabs>
        <w:spacing w:after="0"/>
        <w:ind w:left="709"/>
        <w:jc w:val="both"/>
        <w:rPr>
          <w:color w:val="FF0000"/>
          <w:sz w:val="25"/>
          <w:szCs w:val="25"/>
        </w:rPr>
      </w:pPr>
    </w:p>
    <w:p w:rsidR="00DE1EC4" w:rsidRPr="00864F7A" w:rsidRDefault="00DE1EC4" w:rsidP="001E4A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</w:p>
    <w:p w:rsidR="00DE1EC4" w:rsidRPr="00864F7A" w:rsidRDefault="00DE1EC4" w:rsidP="00DE1EC4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2. ПРАВА И  ОБЯЗАННОСТИ СТОРОН</w:t>
      </w:r>
    </w:p>
    <w:p w:rsidR="009352DB" w:rsidRPr="00864F7A" w:rsidRDefault="009352DB" w:rsidP="00DE1E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864F7A">
        <w:rPr>
          <w:rFonts w:ascii="Times New Roman" w:hAnsi="Times New Roman"/>
          <w:b/>
          <w:sz w:val="25"/>
          <w:szCs w:val="25"/>
        </w:rPr>
        <w:t xml:space="preserve">2.1. Заказчик обязан:   </w:t>
      </w:r>
    </w:p>
    <w:p w:rsidR="00DE1EC4" w:rsidRPr="00864F7A" w:rsidRDefault="00DE1EC4" w:rsidP="00DE1E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 xml:space="preserve">2.1.1. Направлять потребителей (пациентов) на медицинские услуги в соответствии с условиями настоящего договора. </w:t>
      </w:r>
    </w:p>
    <w:p w:rsidR="00DA4B3C" w:rsidRPr="00864F7A" w:rsidRDefault="00DE1EC4" w:rsidP="00DA4B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 xml:space="preserve">2.1.2. </w:t>
      </w:r>
      <w:r w:rsidR="00DA4B3C" w:rsidRPr="00864F7A">
        <w:rPr>
          <w:rFonts w:ascii="Times New Roman" w:hAnsi="Times New Roman"/>
          <w:sz w:val="25"/>
          <w:szCs w:val="25"/>
        </w:rPr>
        <w:t>Обеспечить поступление потребителей (пациентов) на вакцинацию по согласованному списку. Список согласовывается</w:t>
      </w:r>
      <w:r w:rsidR="00BC4E94" w:rsidRPr="00864F7A">
        <w:rPr>
          <w:rFonts w:ascii="Times New Roman" w:hAnsi="Times New Roman"/>
          <w:sz w:val="25"/>
          <w:szCs w:val="25"/>
        </w:rPr>
        <w:t xml:space="preserve"> с Исполнителем</w:t>
      </w:r>
      <w:r w:rsidR="00DA4B3C" w:rsidRPr="00864F7A">
        <w:rPr>
          <w:rFonts w:ascii="Times New Roman" w:hAnsi="Times New Roman"/>
          <w:sz w:val="25"/>
          <w:szCs w:val="25"/>
        </w:rPr>
        <w:t xml:space="preserve"> не позднее, чем за 5 дней до начала оказания услуги. Список должен быть подписан руководителем </w:t>
      </w:r>
      <w:r w:rsidR="00BC4E94" w:rsidRPr="00864F7A">
        <w:rPr>
          <w:rFonts w:ascii="Times New Roman" w:hAnsi="Times New Roman"/>
          <w:sz w:val="25"/>
          <w:szCs w:val="25"/>
        </w:rPr>
        <w:t xml:space="preserve">Заказчика </w:t>
      </w:r>
      <w:r w:rsidR="00DA4B3C" w:rsidRPr="00864F7A">
        <w:rPr>
          <w:rFonts w:ascii="Times New Roman" w:hAnsi="Times New Roman"/>
          <w:sz w:val="25"/>
          <w:szCs w:val="25"/>
        </w:rPr>
        <w:t>и заверен печатью.</w:t>
      </w:r>
    </w:p>
    <w:p w:rsidR="00DE1EC4" w:rsidRPr="00864F7A" w:rsidRDefault="00DE1EC4" w:rsidP="00DE1E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lastRenderedPageBreak/>
        <w:t>2.1.3. Соблюдать правила внутреннего распорядка Исполнителя.</w:t>
      </w:r>
    </w:p>
    <w:p w:rsidR="00DE1EC4" w:rsidRPr="00864F7A" w:rsidRDefault="00DE1EC4" w:rsidP="00DE1EC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 xml:space="preserve">2.1.4. Оплатить выполненные Исполнителем медицинские услуги в порядке и размере, указанном в ст. 3 настоящего договора. </w:t>
      </w:r>
    </w:p>
    <w:p w:rsidR="00DE1EC4" w:rsidRPr="00864F7A" w:rsidRDefault="00DE1EC4" w:rsidP="00DE1EC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2.1.5. Подписать акт об оказании услуг в сроки, предусмотренные договором.</w:t>
      </w:r>
    </w:p>
    <w:p w:rsidR="009352DB" w:rsidRPr="00864F7A" w:rsidRDefault="009352DB" w:rsidP="009352D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864F7A">
        <w:rPr>
          <w:rFonts w:ascii="Times New Roman" w:hAnsi="Times New Roman"/>
          <w:b/>
          <w:sz w:val="25"/>
          <w:szCs w:val="25"/>
        </w:rPr>
        <w:t xml:space="preserve">2.2. Заказчик вправе:    </w:t>
      </w:r>
    </w:p>
    <w:p w:rsidR="009352DB" w:rsidRPr="00864F7A" w:rsidRDefault="009352DB" w:rsidP="009352D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2.2.1. Требовать от Исполнителя надлежащего исполнения обязательств в соответствии с условиями настоящего договора, а также требовать своевременного устранения выявленных недостатков.</w:t>
      </w:r>
    </w:p>
    <w:p w:rsidR="009352DB" w:rsidRPr="00864F7A" w:rsidRDefault="009352DB" w:rsidP="009352D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2.2.2. Пользоваться иными правами, предусмотренными гражданским законодательством.</w:t>
      </w:r>
    </w:p>
    <w:p w:rsidR="00DE1EC4" w:rsidRPr="00864F7A" w:rsidRDefault="00DE1EC4" w:rsidP="00DE1EC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352DB" w:rsidRPr="00864F7A" w:rsidRDefault="009352DB" w:rsidP="009352DB">
      <w:pPr>
        <w:pStyle w:val="2"/>
        <w:rPr>
          <w:sz w:val="25"/>
          <w:szCs w:val="25"/>
        </w:rPr>
      </w:pPr>
      <w:r w:rsidRPr="00864F7A">
        <w:rPr>
          <w:b/>
          <w:sz w:val="25"/>
          <w:szCs w:val="25"/>
        </w:rPr>
        <w:t>2.3. Исполнитель обязан:</w:t>
      </w:r>
      <w:r w:rsidRPr="00864F7A">
        <w:rPr>
          <w:sz w:val="25"/>
          <w:szCs w:val="25"/>
        </w:rPr>
        <w:t xml:space="preserve">   </w:t>
      </w:r>
    </w:p>
    <w:p w:rsidR="00DE1EC4" w:rsidRPr="00864F7A" w:rsidRDefault="00DE1EC4" w:rsidP="00DE1EC4">
      <w:pPr>
        <w:pStyle w:val="2"/>
        <w:rPr>
          <w:sz w:val="25"/>
          <w:szCs w:val="25"/>
        </w:rPr>
      </w:pPr>
      <w:r w:rsidRPr="00864F7A">
        <w:rPr>
          <w:sz w:val="25"/>
          <w:szCs w:val="25"/>
        </w:rPr>
        <w:t>2.</w:t>
      </w:r>
      <w:r w:rsidR="009352DB" w:rsidRPr="00864F7A">
        <w:rPr>
          <w:sz w:val="25"/>
          <w:szCs w:val="25"/>
        </w:rPr>
        <w:t>3</w:t>
      </w:r>
      <w:r w:rsidRPr="00864F7A">
        <w:rPr>
          <w:sz w:val="25"/>
          <w:szCs w:val="25"/>
        </w:rPr>
        <w:t>.1. Регистрировать пациентов (потребителей) согласно расписанию. Оказывать медицинские услуги в сроки, определенные методикой анализов и других исследований. Предоставлять результаты обследования на руки пациентам (потребителям) Заказчика. О</w:t>
      </w:r>
      <w:r w:rsidR="001E4A50" w:rsidRPr="00864F7A">
        <w:rPr>
          <w:sz w:val="25"/>
          <w:szCs w:val="25"/>
        </w:rPr>
        <w:t>беспечить пациентам качественное оказание услуг</w:t>
      </w:r>
      <w:r w:rsidRPr="00864F7A">
        <w:rPr>
          <w:sz w:val="25"/>
          <w:szCs w:val="25"/>
        </w:rPr>
        <w:t>.</w:t>
      </w:r>
    </w:p>
    <w:p w:rsidR="00163947" w:rsidRPr="00864F7A" w:rsidRDefault="00163947" w:rsidP="00DE1EC4">
      <w:pPr>
        <w:pStyle w:val="2"/>
        <w:rPr>
          <w:sz w:val="25"/>
          <w:szCs w:val="25"/>
        </w:rPr>
      </w:pPr>
      <w:r w:rsidRPr="00864F7A">
        <w:rPr>
          <w:sz w:val="25"/>
          <w:szCs w:val="25"/>
        </w:rPr>
        <w:t>2.</w:t>
      </w:r>
      <w:r w:rsidR="009352DB" w:rsidRPr="00864F7A">
        <w:rPr>
          <w:sz w:val="25"/>
          <w:szCs w:val="25"/>
        </w:rPr>
        <w:t>3</w:t>
      </w:r>
      <w:r w:rsidRPr="00864F7A">
        <w:rPr>
          <w:sz w:val="25"/>
          <w:szCs w:val="25"/>
        </w:rPr>
        <w:t xml:space="preserve">.2. </w:t>
      </w:r>
      <w:r w:rsidR="00607E93" w:rsidRPr="00864F7A">
        <w:rPr>
          <w:sz w:val="25"/>
          <w:szCs w:val="25"/>
        </w:rPr>
        <w:t xml:space="preserve">Оказывать медицинские услуги в </w:t>
      </w:r>
      <w:r w:rsidR="003D6461" w:rsidRPr="00864F7A">
        <w:rPr>
          <w:sz w:val="25"/>
          <w:szCs w:val="25"/>
        </w:rPr>
        <w:t xml:space="preserve">поликлиническом подразделении </w:t>
      </w:r>
      <w:r w:rsidR="003D6461" w:rsidRPr="00864F7A">
        <w:rPr>
          <w:sz w:val="25"/>
          <w:szCs w:val="25"/>
          <w:highlight w:val="yellow"/>
        </w:rPr>
        <w:t xml:space="preserve">№ </w:t>
      </w:r>
      <w:r w:rsidR="008226EC" w:rsidRPr="00864F7A">
        <w:rPr>
          <w:sz w:val="25"/>
          <w:szCs w:val="25"/>
          <w:highlight w:val="yellow"/>
        </w:rPr>
        <w:t>___</w:t>
      </w:r>
      <w:r w:rsidR="003D6461" w:rsidRPr="00864F7A">
        <w:rPr>
          <w:sz w:val="25"/>
          <w:szCs w:val="25"/>
          <w:highlight w:val="yellow"/>
        </w:rPr>
        <w:t xml:space="preserve"> КМЦ г. Читы</w:t>
      </w:r>
      <w:r w:rsidR="00607E93" w:rsidRPr="00864F7A">
        <w:rPr>
          <w:sz w:val="25"/>
          <w:szCs w:val="25"/>
          <w:highlight w:val="yellow"/>
        </w:rPr>
        <w:t xml:space="preserve">, расположенном по адресу: г. Чита, </w:t>
      </w:r>
      <w:r w:rsidR="008226EC" w:rsidRPr="00864F7A">
        <w:rPr>
          <w:sz w:val="25"/>
          <w:szCs w:val="25"/>
          <w:highlight w:val="yellow"/>
        </w:rPr>
        <w:t>_____________________________</w:t>
      </w:r>
      <w:r w:rsidRPr="00864F7A">
        <w:rPr>
          <w:sz w:val="25"/>
          <w:szCs w:val="25"/>
          <w:highlight w:val="yellow"/>
        </w:rPr>
        <w:t>.</w:t>
      </w:r>
    </w:p>
    <w:p w:rsidR="00DE1EC4" w:rsidRPr="00864F7A" w:rsidRDefault="00DE1EC4" w:rsidP="00DE1EC4">
      <w:pPr>
        <w:pStyle w:val="2"/>
        <w:rPr>
          <w:sz w:val="25"/>
          <w:szCs w:val="25"/>
        </w:rPr>
      </w:pPr>
      <w:r w:rsidRPr="00864F7A">
        <w:rPr>
          <w:sz w:val="25"/>
          <w:szCs w:val="25"/>
        </w:rPr>
        <w:t>2.</w:t>
      </w:r>
      <w:r w:rsidR="009352DB" w:rsidRPr="00864F7A">
        <w:rPr>
          <w:sz w:val="25"/>
          <w:szCs w:val="25"/>
        </w:rPr>
        <w:t>3</w:t>
      </w:r>
      <w:r w:rsidRPr="00864F7A">
        <w:rPr>
          <w:sz w:val="25"/>
          <w:szCs w:val="25"/>
        </w:rPr>
        <w:t>.</w:t>
      </w:r>
      <w:r w:rsidR="00163947" w:rsidRPr="00864F7A">
        <w:rPr>
          <w:sz w:val="25"/>
          <w:szCs w:val="25"/>
        </w:rPr>
        <w:t>3</w:t>
      </w:r>
      <w:r w:rsidRPr="00864F7A">
        <w:rPr>
          <w:sz w:val="25"/>
          <w:szCs w:val="25"/>
        </w:rPr>
        <w:t>. Соблюдать требования законодательства об обработке персональных данных, а также врачебной тайне.</w:t>
      </w:r>
    </w:p>
    <w:p w:rsidR="00DE1EC4" w:rsidRPr="00864F7A" w:rsidRDefault="00DE1EC4" w:rsidP="00DE1EC4">
      <w:pPr>
        <w:pStyle w:val="2"/>
        <w:rPr>
          <w:sz w:val="25"/>
          <w:szCs w:val="25"/>
        </w:rPr>
      </w:pPr>
      <w:r w:rsidRPr="00864F7A">
        <w:rPr>
          <w:sz w:val="25"/>
          <w:szCs w:val="25"/>
        </w:rPr>
        <w:t>2.</w:t>
      </w:r>
      <w:r w:rsidR="009352DB" w:rsidRPr="00864F7A">
        <w:rPr>
          <w:sz w:val="25"/>
          <w:szCs w:val="25"/>
        </w:rPr>
        <w:t>3</w:t>
      </w:r>
      <w:r w:rsidRPr="00864F7A">
        <w:rPr>
          <w:sz w:val="25"/>
          <w:szCs w:val="25"/>
        </w:rPr>
        <w:t xml:space="preserve">.4. Направлять Заказчику платежные и иные документы, создаваемые в рамках исполнения настоящего Договора, почтовой связью, курьером, или иными способами согласованными сторонами. </w:t>
      </w:r>
    </w:p>
    <w:p w:rsidR="00DE1EC4" w:rsidRPr="00864F7A" w:rsidRDefault="00DE1EC4" w:rsidP="00DE1EC4">
      <w:pPr>
        <w:pStyle w:val="2"/>
        <w:rPr>
          <w:sz w:val="25"/>
          <w:szCs w:val="25"/>
        </w:rPr>
      </w:pPr>
      <w:r w:rsidRPr="00864F7A">
        <w:rPr>
          <w:sz w:val="25"/>
          <w:szCs w:val="25"/>
        </w:rPr>
        <w:t xml:space="preserve">2.2.6. Исполнитель вправе </w:t>
      </w:r>
    </w:p>
    <w:p w:rsidR="009352DB" w:rsidRPr="00864F7A" w:rsidRDefault="009352DB" w:rsidP="009352DB">
      <w:pPr>
        <w:pStyle w:val="2"/>
        <w:rPr>
          <w:b/>
          <w:sz w:val="25"/>
          <w:szCs w:val="25"/>
        </w:rPr>
      </w:pPr>
      <w:r w:rsidRPr="00864F7A">
        <w:rPr>
          <w:b/>
          <w:sz w:val="25"/>
          <w:szCs w:val="25"/>
        </w:rPr>
        <w:t xml:space="preserve">2.4. Исполнитель вправе:    </w:t>
      </w:r>
    </w:p>
    <w:p w:rsidR="009352DB" w:rsidRPr="00864F7A" w:rsidRDefault="009352DB" w:rsidP="009352DB">
      <w:pPr>
        <w:pStyle w:val="2"/>
        <w:rPr>
          <w:sz w:val="25"/>
          <w:szCs w:val="25"/>
        </w:rPr>
      </w:pPr>
      <w:r w:rsidRPr="00864F7A">
        <w:rPr>
          <w:sz w:val="25"/>
          <w:szCs w:val="25"/>
        </w:rPr>
        <w:t>2.4.1. Изменять цены на медицинские услуги не более одного раза в квартал, информируя Заказчика за 10 календарных дней до введения нового прейскуранта путем направления электронного письма на следующий адре</w:t>
      </w:r>
      <w:proofErr w:type="gramStart"/>
      <w:r w:rsidRPr="00864F7A">
        <w:rPr>
          <w:sz w:val="25"/>
          <w:szCs w:val="25"/>
        </w:rPr>
        <w:t>с(</w:t>
      </w:r>
      <w:proofErr w:type="gramEnd"/>
      <w:r w:rsidRPr="00864F7A">
        <w:rPr>
          <w:sz w:val="25"/>
          <w:szCs w:val="25"/>
        </w:rPr>
        <w:t>а):</w:t>
      </w:r>
      <w:r w:rsidRPr="00864F7A">
        <w:rPr>
          <w:sz w:val="25"/>
          <w:szCs w:val="25"/>
          <w:highlight w:val="yellow"/>
        </w:rPr>
        <w:t>___________________.</w:t>
      </w:r>
    </w:p>
    <w:p w:rsidR="009352DB" w:rsidRPr="00864F7A" w:rsidRDefault="009352DB" w:rsidP="009352DB">
      <w:pPr>
        <w:pStyle w:val="2"/>
        <w:rPr>
          <w:sz w:val="25"/>
          <w:szCs w:val="25"/>
        </w:rPr>
      </w:pPr>
      <w:r w:rsidRPr="00864F7A">
        <w:rPr>
          <w:sz w:val="25"/>
          <w:szCs w:val="25"/>
        </w:rPr>
        <w:t>2.4.2. Приостановить оказание услуг, в случае задержки оплаты счетов Заказчиком более 30 календарных дней с момента истечения срока их оплаты.</w:t>
      </w:r>
    </w:p>
    <w:p w:rsidR="009352DB" w:rsidRPr="00864F7A" w:rsidRDefault="009352DB" w:rsidP="009352DB">
      <w:pPr>
        <w:pStyle w:val="2"/>
        <w:ind w:firstLine="567"/>
        <w:rPr>
          <w:sz w:val="25"/>
          <w:szCs w:val="25"/>
        </w:rPr>
      </w:pPr>
      <w:r w:rsidRPr="00864F7A">
        <w:rPr>
          <w:sz w:val="25"/>
          <w:szCs w:val="25"/>
        </w:rPr>
        <w:t>2.4.3. Пользоваться иными правами, предусмотренными гражданским законодательством.</w:t>
      </w:r>
    </w:p>
    <w:p w:rsidR="00DE1EC4" w:rsidRPr="00864F7A" w:rsidRDefault="00DE1EC4" w:rsidP="00DE1EC4">
      <w:pPr>
        <w:pStyle w:val="2"/>
        <w:rPr>
          <w:sz w:val="25"/>
          <w:szCs w:val="25"/>
        </w:rPr>
      </w:pPr>
    </w:p>
    <w:p w:rsidR="00DE1EC4" w:rsidRPr="00864F7A" w:rsidRDefault="00DE1EC4" w:rsidP="00DE1EC4">
      <w:pPr>
        <w:tabs>
          <w:tab w:val="left" w:pos="228"/>
        </w:tabs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3. СТОИМОСТЬ УСЛУГ И ПОРЯДОК ВЗАИМОРАСЧЕТОВ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 xml:space="preserve">3.1. Стоимость медицинских услуг определяется утвержденным Прейскурантом Исполнителя, действующим на момент оказания услуги. 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3.2. Цена настоящего договора</w:t>
      </w:r>
      <w:proofErr w:type="gramStart"/>
      <w:r w:rsidRPr="00864F7A">
        <w:rPr>
          <w:rFonts w:ascii="Times New Roman" w:hAnsi="Times New Roman"/>
          <w:sz w:val="25"/>
          <w:szCs w:val="25"/>
        </w:rPr>
        <w:t xml:space="preserve"> </w:t>
      </w:r>
      <w:r w:rsidR="008226EC" w:rsidRPr="00864F7A">
        <w:rPr>
          <w:rFonts w:ascii="Times New Roman" w:hAnsi="Times New Roman"/>
          <w:sz w:val="25"/>
          <w:szCs w:val="25"/>
          <w:highlight w:val="yellow"/>
        </w:rPr>
        <w:t>________</w:t>
      </w:r>
      <w:r w:rsidR="00DA4B3C" w:rsidRPr="00864F7A">
        <w:rPr>
          <w:rFonts w:ascii="Times New Roman" w:hAnsi="Times New Roman"/>
          <w:sz w:val="25"/>
          <w:szCs w:val="25"/>
          <w:highlight w:val="yellow"/>
        </w:rPr>
        <w:t xml:space="preserve"> </w:t>
      </w:r>
      <w:r w:rsidRPr="00864F7A">
        <w:rPr>
          <w:rFonts w:ascii="Times New Roman" w:hAnsi="Times New Roman"/>
          <w:sz w:val="25"/>
          <w:szCs w:val="25"/>
          <w:highlight w:val="yellow"/>
        </w:rPr>
        <w:t>(</w:t>
      </w:r>
      <w:r w:rsidR="008226EC" w:rsidRPr="00864F7A">
        <w:rPr>
          <w:rFonts w:ascii="Times New Roman" w:hAnsi="Times New Roman"/>
          <w:sz w:val="25"/>
          <w:szCs w:val="25"/>
          <w:highlight w:val="yellow"/>
        </w:rPr>
        <w:t>____________________</w:t>
      </w:r>
      <w:r w:rsidRPr="00864F7A">
        <w:rPr>
          <w:rFonts w:ascii="Times New Roman" w:hAnsi="Times New Roman"/>
          <w:sz w:val="25"/>
          <w:szCs w:val="25"/>
          <w:highlight w:val="yellow"/>
        </w:rPr>
        <w:t>)</w:t>
      </w:r>
      <w:r w:rsidRPr="00864F7A">
        <w:rPr>
          <w:rFonts w:ascii="Times New Roman" w:hAnsi="Times New Roman"/>
          <w:sz w:val="25"/>
          <w:szCs w:val="25"/>
        </w:rPr>
        <w:t xml:space="preserve"> </w:t>
      </w:r>
      <w:proofErr w:type="gramEnd"/>
      <w:r w:rsidRPr="00864F7A">
        <w:rPr>
          <w:rFonts w:ascii="Times New Roman" w:hAnsi="Times New Roman"/>
          <w:sz w:val="25"/>
          <w:szCs w:val="25"/>
        </w:rPr>
        <w:t xml:space="preserve">рублей, 00 копеек. Прейскурант размещён на сайте Исполнителя http://kmc75.ru/. По просьбе заказчика ему может быть предоставлена выписка соответствующих цен из Прейскуранта. В случае если цена договора не указана в настоящем пункте, она формируется путём сложения всех выставленных счетов Исполнителя за оказанные услуги. 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 xml:space="preserve">3.3. Исполнитель в сроки до </w:t>
      </w:r>
      <w:r w:rsidR="005C11C8" w:rsidRPr="00864F7A">
        <w:rPr>
          <w:rFonts w:ascii="Times New Roman" w:hAnsi="Times New Roman"/>
          <w:sz w:val="25"/>
          <w:szCs w:val="25"/>
        </w:rPr>
        <w:t>15</w:t>
      </w:r>
      <w:r w:rsidRPr="00864F7A">
        <w:rPr>
          <w:rFonts w:ascii="Times New Roman" w:hAnsi="Times New Roman"/>
          <w:sz w:val="25"/>
          <w:szCs w:val="25"/>
        </w:rPr>
        <w:t>-го числа каждого месяца направляет Заказчику, реестр оказанных услуг, счет на их оплату и акт выполненных работ.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 xml:space="preserve">3.4. Заказчик оплачивает счета в течение </w:t>
      </w:r>
      <w:r w:rsidR="008226EC" w:rsidRPr="00864F7A">
        <w:rPr>
          <w:rFonts w:ascii="Times New Roman" w:hAnsi="Times New Roman"/>
          <w:sz w:val="25"/>
          <w:szCs w:val="25"/>
        </w:rPr>
        <w:t>15</w:t>
      </w:r>
      <w:r w:rsidRPr="00864F7A">
        <w:rPr>
          <w:rFonts w:ascii="Times New Roman" w:hAnsi="Times New Roman"/>
          <w:sz w:val="25"/>
          <w:szCs w:val="25"/>
        </w:rPr>
        <w:t xml:space="preserve"> календарных дней со дня получения платежных документов. 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3.5. В случае просрочки платежа Заказчик уплачивает Исполнителю пеню в размере 0,1 % от суммы счета за каждый день просрочки.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3.</w:t>
      </w:r>
      <w:r w:rsidR="008246A5" w:rsidRPr="00864F7A">
        <w:rPr>
          <w:rFonts w:ascii="Times New Roman" w:hAnsi="Times New Roman"/>
          <w:sz w:val="25"/>
          <w:szCs w:val="25"/>
        </w:rPr>
        <w:t>6</w:t>
      </w:r>
      <w:r w:rsidRPr="00864F7A">
        <w:rPr>
          <w:rFonts w:ascii="Times New Roman" w:hAnsi="Times New Roman"/>
          <w:sz w:val="25"/>
          <w:szCs w:val="25"/>
        </w:rPr>
        <w:t>. Заказчик обязан в течение 5 рабочих дней с момента получения Акта об оказании услуг, направленного Исполнителем, подписать Акт или направить Исполнителю мотивированный отказ от приемки оказанных им услуг.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3.</w:t>
      </w:r>
      <w:r w:rsidR="008246A5" w:rsidRPr="00864F7A">
        <w:rPr>
          <w:rFonts w:ascii="Times New Roman" w:hAnsi="Times New Roman"/>
          <w:sz w:val="25"/>
          <w:szCs w:val="25"/>
        </w:rPr>
        <w:t>7</w:t>
      </w:r>
      <w:r w:rsidRPr="00864F7A">
        <w:rPr>
          <w:rFonts w:ascii="Times New Roman" w:hAnsi="Times New Roman"/>
          <w:sz w:val="25"/>
          <w:szCs w:val="25"/>
        </w:rPr>
        <w:t xml:space="preserve">. В случае получения Исполнителем мотивированного отказа Заказчика от приемки медицинских услуг, Сторонами в течение 5 рабочих дней с момента получения отказа </w:t>
      </w:r>
      <w:r w:rsidRPr="00864F7A">
        <w:rPr>
          <w:rFonts w:ascii="Times New Roman" w:hAnsi="Times New Roman"/>
          <w:sz w:val="25"/>
          <w:szCs w:val="25"/>
        </w:rPr>
        <w:lastRenderedPageBreak/>
        <w:t>составляется двусторонний акт с указанием выявленных недостатков, порядка и сроков их устранения.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3.</w:t>
      </w:r>
      <w:r w:rsidR="008246A5" w:rsidRPr="00864F7A">
        <w:rPr>
          <w:rFonts w:ascii="Times New Roman" w:hAnsi="Times New Roman"/>
          <w:sz w:val="25"/>
          <w:szCs w:val="25"/>
        </w:rPr>
        <w:t>8</w:t>
      </w:r>
      <w:r w:rsidRPr="00864F7A">
        <w:rPr>
          <w:rFonts w:ascii="Times New Roman" w:hAnsi="Times New Roman"/>
          <w:sz w:val="25"/>
          <w:szCs w:val="25"/>
        </w:rPr>
        <w:t xml:space="preserve">. Медицинские услуги считаются оказанными надлежащим образом и принятыми Заказчиком с момента подписания Сторонами Акта об оказании медицинских услуг. Медицинские услуги считаются оказанными в полном объеме, надлежащим образом, принятыми Заказчиком и подлежат оплате в порядке, установленном настоящим Договором, если Акт об оказании медицинских услуг не подписан Заказчиком в сроки, установленные </w:t>
      </w:r>
      <w:r w:rsidRPr="00864F7A">
        <w:rPr>
          <w:rFonts w:ascii="Times New Roman" w:hAnsi="Times New Roman"/>
          <w:sz w:val="25"/>
          <w:szCs w:val="25"/>
        </w:rPr>
        <w:br/>
        <w:t>п. 3.</w:t>
      </w:r>
      <w:r w:rsidR="008246A5" w:rsidRPr="00864F7A">
        <w:rPr>
          <w:rFonts w:ascii="Times New Roman" w:hAnsi="Times New Roman"/>
          <w:sz w:val="25"/>
          <w:szCs w:val="25"/>
        </w:rPr>
        <w:t>6</w:t>
      </w:r>
      <w:r w:rsidRPr="00864F7A">
        <w:rPr>
          <w:rFonts w:ascii="Times New Roman" w:hAnsi="Times New Roman"/>
          <w:sz w:val="25"/>
          <w:szCs w:val="25"/>
        </w:rPr>
        <w:t>., и Заказчик не направил Исполнителю мотивированного отказа от подписания.</w:t>
      </w:r>
    </w:p>
    <w:p w:rsidR="00092DA5" w:rsidRPr="00864F7A" w:rsidRDefault="00092DA5" w:rsidP="00DC726D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DE1EC4" w:rsidRPr="00864F7A" w:rsidRDefault="00DE1EC4" w:rsidP="00DC726D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4. СРОКИ ДЕЙСТВИЯ ДОГОВОРА, ПОРЯДОК ЕГО ПРОДЛЕНИЯ, РАСТОРЖЕНИЯ И ВРЕМЕННОГО ПРЕКРАЩЕНИЯ ВЫПОЛНЕНИЯ ОБЯЗАТЕЛЬСТВ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4.1. Договор вступает в силу с момента его подписания сторонами и действует по</w:t>
      </w:r>
      <w:r w:rsidRPr="00864F7A">
        <w:rPr>
          <w:rFonts w:ascii="Times New Roman" w:hAnsi="Times New Roman"/>
          <w:sz w:val="25"/>
          <w:szCs w:val="25"/>
        </w:rPr>
        <w:br/>
        <w:t>31 декабря 20</w:t>
      </w:r>
      <w:r w:rsidR="008226EC" w:rsidRPr="00864F7A">
        <w:rPr>
          <w:rFonts w:ascii="Times New Roman" w:hAnsi="Times New Roman"/>
          <w:sz w:val="25"/>
          <w:szCs w:val="25"/>
        </w:rPr>
        <w:t>20</w:t>
      </w:r>
      <w:r w:rsidRPr="00864F7A">
        <w:rPr>
          <w:rFonts w:ascii="Times New Roman" w:hAnsi="Times New Roman"/>
          <w:sz w:val="25"/>
          <w:szCs w:val="25"/>
        </w:rPr>
        <w:t xml:space="preserve"> года, а в части взаиморасчетов – до полного исполнения сторонами всех обязательств по настоящему договору.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4.2. Каждая из сторон может расторгнуть договор, предупредив об этом другую сторону не менее чем за 30 календарных дней до события.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4.3. В случае задержки оплаты счетов Заказчиком более одного календарного месяца Исполнитель  вправе временно прекратить предоставление медицинских услуг по направлениям Заказчика,  письменно предупредив об этом Заказчика за 10 календарных дней.</w:t>
      </w:r>
    </w:p>
    <w:p w:rsidR="00DE1EC4" w:rsidRPr="00864F7A" w:rsidRDefault="00DE1EC4" w:rsidP="00DE1EC4">
      <w:pPr>
        <w:tabs>
          <w:tab w:val="left" w:pos="228"/>
        </w:tabs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5. ОТВЕТСТВЕННОСТЬ СТОРОН</w:t>
      </w:r>
    </w:p>
    <w:p w:rsidR="00DE1EC4" w:rsidRPr="00864F7A" w:rsidRDefault="00DE1EC4" w:rsidP="00DE1EC4">
      <w:pPr>
        <w:tabs>
          <w:tab w:val="left" w:pos="22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5.1. За невыполнение обязательств, предусмотренных настоящим договором, стороны несут ответственность в соответствии с действующим законодательством РФ.</w:t>
      </w:r>
    </w:p>
    <w:p w:rsidR="00DE1EC4" w:rsidRPr="00864F7A" w:rsidRDefault="00DE1EC4" w:rsidP="00DE1EC4">
      <w:pPr>
        <w:tabs>
          <w:tab w:val="left" w:pos="22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5.2. Исполнитель несет ответственность за качество и своевременность выполнение лабораторных исследований, а также за причинение вреда здоровью граждан и правильность оформления платежных документов.</w:t>
      </w:r>
    </w:p>
    <w:p w:rsidR="00DE1EC4" w:rsidRPr="00864F7A" w:rsidRDefault="00DE1EC4" w:rsidP="00DE1EC4">
      <w:pPr>
        <w:tabs>
          <w:tab w:val="left" w:pos="22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5.3. Заказчик несет ответственность за своевременность оплаты предоставленных услуг  согласно п.3.5. договора.</w:t>
      </w:r>
    </w:p>
    <w:p w:rsidR="00DE1EC4" w:rsidRDefault="00DE1EC4" w:rsidP="00DE1EC4">
      <w:pPr>
        <w:tabs>
          <w:tab w:val="left" w:pos="228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5.4. Стороны освобождаются от ответственности за частичное или полное исполнение обязательств по настоящему договору, если это явилось следствием обстоятельств непреодолимой силы (не зависящих от воли сторон обстоятельств: стихийные бедствия, пожар, эпидемии и др.). К таким обстоятельствам относятся также решения органов власти, препятствующие исполнению настоящего договора, согласно ГК РФ.</w:t>
      </w:r>
    </w:p>
    <w:p w:rsidR="00DE1EC4" w:rsidRPr="00864F7A" w:rsidRDefault="00DE1EC4" w:rsidP="00DE1EC4">
      <w:pPr>
        <w:tabs>
          <w:tab w:val="left" w:pos="228"/>
        </w:tabs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bookmarkStart w:id="0" w:name="_GoBack"/>
      <w:bookmarkEnd w:id="0"/>
      <w:r w:rsidRPr="00864F7A">
        <w:rPr>
          <w:rFonts w:ascii="Times New Roman" w:hAnsi="Times New Roman"/>
          <w:sz w:val="25"/>
          <w:szCs w:val="25"/>
        </w:rPr>
        <w:t>6. ЗАКЛЮЧИТЕЛЬНЫЕ ПОЛОЖЕНИЯ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6.1. Стороны устанавливают, что подписание документов с использованием факсимильного воспроизведения подписи руководителя Исполнителя допускается в случае выставления Исполнителем счета, счета-фактуры и акта об оказании услуг.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6.2. Факсимильное воспроизведение подписи руководителя Исполнителя на документах, перечисленных в п. 6.1. Договора, Стороны признают аналогом собственноручной подписи руководителя Исполнителя.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6.3. Все споры, возникшие между сторонами, решаются в установленном Законом порядке.</w:t>
      </w:r>
    </w:p>
    <w:p w:rsidR="00DE1EC4" w:rsidRPr="00864F7A" w:rsidRDefault="00DE1EC4" w:rsidP="00DE1EC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64F7A">
        <w:rPr>
          <w:rFonts w:ascii="Times New Roman" w:hAnsi="Times New Roman"/>
          <w:sz w:val="25"/>
          <w:szCs w:val="25"/>
        </w:rPr>
        <w:t>6.4.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DE1EC4" w:rsidRPr="00864F7A" w:rsidRDefault="00DE1EC4" w:rsidP="00DE1E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DE1EC4" w:rsidRPr="00864F7A" w:rsidRDefault="00DE1EC4" w:rsidP="00DE1E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  <w:lang w:val="en-US"/>
        </w:rPr>
      </w:pPr>
      <w:r w:rsidRPr="00864F7A">
        <w:rPr>
          <w:rFonts w:ascii="Times New Roman" w:hAnsi="Times New Roman"/>
          <w:sz w:val="25"/>
          <w:szCs w:val="25"/>
        </w:rPr>
        <w:t>7. РЕКВИЗИТЫ И ПОДПИСИ СТОРОН</w:t>
      </w:r>
    </w:p>
    <w:tbl>
      <w:tblPr>
        <w:tblpPr w:leftFromText="181" w:rightFromText="181" w:vertAnchor="page" w:horzAnchor="margin" w:tblpY="3345"/>
        <w:tblOverlap w:val="never"/>
        <w:tblW w:w="9895" w:type="dxa"/>
        <w:tblLook w:val="04A0" w:firstRow="1" w:lastRow="0" w:firstColumn="1" w:lastColumn="0" w:noHBand="0" w:noVBand="1"/>
      </w:tblPr>
      <w:tblGrid>
        <w:gridCol w:w="4947"/>
        <w:gridCol w:w="4948"/>
      </w:tblGrid>
      <w:tr w:rsidR="00DE1EC4" w:rsidRPr="004C4A37" w:rsidTr="00461A43">
        <w:trPr>
          <w:trHeight w:val="8997"/>
        </w:trPr>
        <w:tc>
          <w:tcPr>
            <w:tcW w:w="4947" w:type="dxa"/>
          </w:tcPr>
          <w:p w:rsidR="00DE1EC4" w:rsidRDefault="00DE1EC4" w:rsidP="00461A43">
            <w:pPr>
              <w:pStyle w:val="1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Исполнитель:</w:t>
            </w:r>
          </w:p>
          <w:p w:rsidR="00DE1EC4" w:rsidRPr="001A0689" w:rsidRDefault="00DE1EC4" w:rsidP="00461A43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  <w:r w:rsidRPr="001A0689">
              <w:rPr>
                <w:rFonts w:ascii="Times New Roman" w:hAnsi="Times New Roman"/>
                <w:b/>
                <w:szCs w:val="24"/>
              </w:rPr>
              <w:t>Государственное автономное учреждение здравоохранения «Клинический медицинский центр г. Читы»</w:t>
            </w:r>
          </w:p>
          <w:p w:rsidR="00DE1EC4" w:rsidRDefault="00DE1EC4" w:rsidP="00461A43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  <w:r w:rsidRPr="001A0689">
              <w:rPr>
                <w:rFonts w:ascii="Times New Roman" w:hAnsi="Times New Roman"/>
                <w:szCs w:val="24"/>
              </w:rPr>
              <w:t xml:space="preserve">672038, г. Чита, ул. </w:t>
            </w:r>
            <w:proofErr w:type="spellStart"/>
            <w:r w:rsidRPr="001A0689">
              <w:rPr>
                <w:rFonts w:ascii="Times New Roman" w:hAnsi="Times New Roman"/>
                <w:szCs w:val="24"/>
              </w:rPr>
              <w:t>Коханского</w:t>
            </w:r>
            <w:proofErr w:type="spellEnd"/>
            <w:r w:rsidRPr="001A0689">
              <w:rPr>
                <w:rFonts w:ascii="Times New Roman" w:hAnsi="Times New Roman"/>
                <w:szCs w:val="24"/>
              </w:rPr>
              <w:t>, 6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DE1EC4" w:rsidRDefault="00DE1EC4" w:rsidP="00461A43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  <w:r w:rsidRPr="001A0689">
              <w:rPr>
                <w:rFonts w:ascii="Times New Roman" w:hAnsi="Times New Roman"/>
                <w:szCs w:val="24"/>
              </w:rPr>
              <w:t>ИНН 7536150145 КПП753601001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092DA5" w:rsidRPr="00092DA5" w:rsidRDefault="000C4CCF" w:rsidP="00461A43">
            <w:pPr>
              <w:pStyle w:val="1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Cs w:val="24"/>
              </w:rPr>
              <w:t>/с 406038105</w:t>
            </w:r>
            <w:r w:rsidR="00092DA5" w:rsidRPr="00092DA5">
              <w:rPr>
                <w:rFonts w:ascii="Times New Roman" w:hAnsi="Times New Roman"/>
                <w:szCs w:val="24"/>
              </w:rPr>
              <w:t>74004000028, ЧИТИНСКОЕ ОТДЕЛЕНИЕ №8600 ПАО СБЕРБАНК  Г. ЧИТА</w:t>
            </w:r>
          </w:p>
          <w:p w:rsidR="00092DA5" w:rsidRPr="00092DA5" w:rsidRDefault="00092DA5" w:rsidP="00461A43">
            <w:pPr>
              <w:pStyle w:val="1"/>
              <w:rPr>
                <w:rFonts w:ascii="Times New Roman" w:hAnsi="Times New Roman"/>
                <w:szCs w:val="24"/>
              </w:rPr>
            </w:pPr>
            <w:r w:rsidRPr="00092DA5">
              <w:rPr>
                <w:rFonts w:ascii="Times New Roman" w:hAnsi="Times New Roman"/>
                <w:szCs w:val="24"/>
              </w:rPr>
              <w:t>Кор/</w:t>
            </w:r>
            <w:proofErr w:type="spellStart"/>
            <w:r w:rsidRPr="00092DA5">
              <w:rPr>
                <w:rFonts w:ascii="Times New Roman" w:hAnsi="Times New Roman"/>
                <w:szCs w:val="24"/>
              </w:rPr>
              <w:t>сч</w:t>
            </w:r>
            <w:proofErr w:type="spellEnd"/>
            <w:r w:rsidRPr="00092DA5">
              <w:rPr>
                <w:rFonts w:ascii="Times New Roman" w:hAnsi="Times New Roman"/>
                <w:szCs w:val="24"/>
              </w:rPr>
              <w:t xml:space="preserve"> 301018105000000637</w:t>
            </w:r>
          </w:p>
          <w:p w:rsidR="00092DA5" w:rsidRDefault="00092DA5" w:rsidP="00461A43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  <w:r w:rsidRPr="00092DA5">
              <w:rPr>
                <w:rFonts w:ascii="Times New Roman" w:hAnsi="Times New Roman"/>
                <w:szCs w:val="24"/>
              </w:rPr>
              <w:t xml:space="preserve">БИК 047601637  </w:t>
            </w:r>
          </w:p>
          <w:p w:rsidR="00DE1EC4" w:rsidRPr="001A0689" w:rsidRDefault="00DE1EC4" w:rsidP="00461A43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  <w:r w:rsidRPr="001A0689">
              <w:rPr>
                <w:rFonts w:ascii="Times New Roman" w:hAnsi="Times New Roman"/>
                <w:szCs w:val="24"/>
              </w:rPr>
              <w:t xml:space="preserve">Свидетельство о государственной регистрации юридического лица: </w:t>
            </w:r>
            <w:r w:rsidR="002C2E61" w:rsidRPr="002C2E61">
              <w:rPr>
                <w:rFonts w:ascii="Times New Roman" w:hAnsi="Times New Roman"/>
                <w:szCs w:val="24"/>
              </w:rPr>
              <w:t>1157536001567</w:t>
            </w:r>
          </w:p>
          <w:p w:rsidR="001E4A50" w:rsidRDefault="001E4A50" w:rsidP="00461A43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выдачи: 10 марта 2015 г.,</w:t>
            </w:r>
          </w:p>
          <w:p w:rsidR="00DE1EC4" w:rsidRDefault="00DE1EC4" w:rsidP="00461A43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  <w:r w:rsidRPr="001A0689">
              <w:rPr>
                <w:rFonts w:ascii="Times New Roman" w:hAnsi="Times New Roman"/>
                <w:szCs w:val="24"/>
              </w:rPr>
              <w:t>Бланк: серия 75 № 002392241, Выдано: Межрайонной инспекцией Феде</w:t>
            </w:r>
            <w:r>
              <w:rPr>
                <w:rFonts w:ascii="Times New Roman" w:hAnsi="Times New Roman"/>
                <w:szCs w:val="24"/>
              </w:rPr>
              <w:t xml:space="preserve">ральной налоговой службы № 2 по </w:t>
            </w:r>
            <w:r w:rsidRPr="001A0689">
              <w:rPr>
                <w:rFonts w:ascii="Times New Roman" w:hAnsi="Times New Roman"/>
                <w:szCs w:val="24"/>
              </w:rPr>
              <w:t>г. Чите</w:t>
            </w:r>
          </w:p>
          <w:p w:rsidR="00DE1EC4" w:rsidRPr="001A0689" w:rsidRDefault="00DE1EC4" w:rsidP="00461A43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тел.</w:t>
            </w:r>
            <w:r w:rsidR="001E4A50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 xml:space="preserve"> (3022)36-87-</w:t>
            </w:r>
            <w:r w:rsidR="001E4A50">
              <w:rPr>
                <w:rFonts w:ascii="Times New Roman" w:hAnsi="Times New Roman"/>
                <w:szCs w:val="24"/>
              </w:rPr>
              <w:t>51</w:t>
            </w:r>
          </w:p>
          <w:p w:rsidR="001E4A50" w:rsidRDefault="001E4A50" w:rsidP="00461A43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</w:p>
          <w:p w:rsidR="00DE1EC4" w:rsidRPr="001A0689" w:rsidRDefault="00DE1EC4" w:rsidP="00461A43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  <w:r w:rsidRPr="001A0689">
              <w:rPr>
                <w:rFonts w:ascii="Times New Roman" w:hAnsi="Times New Roman"/>
                <w:szCs w:val="24"/>
              </w:rPr>
              <w:t>Главный врач</w:t>
            </w:r>
          </w:p>
          <w:p w:rsidR="00DE1EC4" w:rsidRPr="001A0689" w:rsidRDefault="00DE1EC4" w:rsidP="00461A43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</w:p>
          <w:p w:rsidR="00DE1EC4" w:rsidRPr="001A0689" w:rsidRDefault="00DE1EC4" w:rsidP="00461A43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  <w:r w:rsidRPr="001A0689">
              <w:rPr>
                <w:rFonts w:ascii="Times New Roman" w:hAnsi="Times New Roman"/>
                <w:szCs w:val="24"/>
              </w:rPr>
              <w:t>_____________ Н.И. Рыкова</w:t>
            </w:r>
          </w:p>
          <w:p w:rsidR="00DE1EC4" w:rsidRDefault="00DE1EC4" w:rsidP="00461A43">
            <w:pPr>
              <w:pStyle w:val="1"/>
              <w:jc w:val="left"/>
              <w:rPr>
                <w:rFonts w:ascii="Times New Roman" w:hAnsi="Times New Roman"/>
                <w:szCs w:val="24"/>
              </w:rPr>
            </w:pPr>
          </w:p>
          <w:p w:rsidR="00DE1EC4" w:rsidRPr="004C4A37" w:rsidRDefault="00DE1EC4" w:rsidP="00461A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</w:p>
          <w:p w:rsidR="00DE1EC4" w:rsidRPr="004C4A37" w:rsidRDefault="00DE1EC4" w:rsidP="00461A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</w:p>
          <w:p w:rsidR="00DE1EC4" w:rsidRPr="004C4A37" w:rsidRDefault="00DE1EC4" w:rsidP="00461A43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7"/>
                <w:sz w:val="24"/>
                <w:szCs w:val="23"/>
              </w:rPr>
            </w:pPr>
            <w:r w:rsidRPr="004C4A37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</w:tc>
        <w:tc>
          <w:tcPr>
            <w:tcW w:w="4948" w:type="dxa"/>
          </w:tcPr>
          <w:p w:rsidR="00DE1EC4" w:rsidRPr="001A0689" w:rsidRDefault="00DE1EC4" w:rsidP="00461A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689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DE1EC4" w:rsidRDefault="00DE1EC4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071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E071B" w:rsidRPr="00BE071B" w:rsidRDefault="00BE071B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71B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</w:t>
            </w:r>
          </w:p>
          <w:p w:rsidR="00BE071B" w:rsidRPr="00BE071B" w:rsidRDefault="00BE071B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71B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</w:t>
            </w:r>
          </w:p>
          <w:p w:rsidR="00BE071B" w:rsidRPr="00BE071B" w:rsidRDefault="00BE071B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71B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</w:t>
            </w:r>
          </w:p>
          <w:p w:rsidR="00BE071B" w:rsidRPr="00BE071B" w:rsidRDefault="00BE071B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E071B" w:rsidRPr="00BE071B" w:rsidRDefault="00BE071B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71B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</w:t>
            </w:r>
          </w:p>
          <w:p w:rsidR="00BE071B" w:rsidRPr="00BE071B" w:rsidRDefault="00BE071B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71B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</w:t>
            </w:r>
          </w:p>
          <w:p w:rsidR="00BE071B" w:rsidRPr="00BE071B" w:rsidRDefault="00BE071B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E071B" w:rsidRPr="00BE071B" w:rsidRDefault="00BE071B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71B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</w:t>
            </w:r>
          </w:p>
          <w:p w:rsidR="00BE071B" w:rsidRPr="00BE071B" w:rsidRDefault="00BE071B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71B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</w:t>
            </w:r>
          </w:p>
          <w:p w:rsidR="00BE071B" w:rsidRPr="00BE071B" w:rsidRDefault="00BE071B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E071B" w:rsidRPr="00BE071B" w:rsidRDefault="00BE071B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071B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</w:t>
            </w:r>
          </w:p>
          <w:p w:rsidR="00BE071B" w:rsidRDefault="00BE071B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71B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</w:t>
            </w:r>
          </w:p>
          <w:p w:rsidR="00BE071B" w:rsidRDefault="00BE071B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EC4" w:rsidRDefault="00DE1EC4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EC4" w:rsidRDefault="00DE1EC4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71B" w:rsidRDefault="00BE071B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EC4" w:rsidRDefault="00DE1EC4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A50" w:rsidRDefault="001E4A50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EC4" w:rsidRDefault="00DE1EC4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EC4" w:rsidRPr="00976D4C" w:rsidRDefault="00DE1EC4" w:rsidP="00461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71B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</w:t>
            </w:r>
            <w:r w:rsidR="00BE071B" w:rsidRPr="00BE071B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/</w:t>
            </w:r>
          </w:p>
        </w:tc>
      </w:tr>
    </w:tbl>
    <w:p w:rsidR="001E4A50" w:rsidRDefault="00DE1EC4" w:rsidP="00DE1EC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A57B0">
        <w:rPr>
          <w:rFonts w:ascii="Times New Roman" w:hAnsi="Times New Roman"/>
          <w:sz w:val="24"/>
          <w:szCs w:val="24"/>
        </w:rPr>
        <w:tab/>
      </w:r>
      <w:r w:rsidRPr="005A57B0">
        <w:rPr>
          <w:rFonts w:ascii="Times New Roman" w:hAnsi="Times New Roman"/>
          <w:sz w:val="24"/>
          <w:szCs w:val="24"/>
        </w:rPr>
        <w:tab/>
      </w:r>
      <w:r w:rsidRPr="005A57B0">
        <w:rPr>
          <w:rFonts w:ascii="Times New Roman" w:hAnsi="Times New Roman"/>
          <w:sz w:val="24"/>
          <w:szCs w:val="24"/>
        </w:rPr>
        <w:tab/>
      </w:r>
      <w:r w:rsidRPr="005A57B0">
        <w:rPr>
          <w:rFonts w:ascii="Times New Roman" w:hAnsi="Times New Roman"/>
          <w:sz w:val="24"/>
          <w:szCs w:val="24"/>
        </w:rPr>
        <w:tab/>
      </w:r>
      <w:r w:rsidRPr="005A57B0">
        <w:rPr>
          <w:rFonts w:ascii="Times New Roman" w:hAnsi="Times New Roman"/>
          <w:sz w:val="24"/>
          <w:szCs w:val="24"/>
        </w:rPr>
        <w:tab/>
      </w:r>
      <w:r w:rsidRPr="005A57B0">
        <w:rPr>
          <w:rFonts w:ascii="Times New Roman" w:hAnsi="Times New Roman"/>
          <w:sz w:val="24"/>
          <w:szCs w:val="24"/>
        </w:rPr>
        <w:tab/>
      </w:r>
    </w:p>
    <w:sectPr w:rsidR="001E4A50" w:rsidSect="00864F7A"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7A" w:rsidRDefault="00864F7A" w:rsidP="00DE1EC4">
      <w:pPr>
        <w:spacing w:after="0" w:line="240" w:lineRule="auto"/>
      </w:pPr>
      <w:r>
        <w:separator/>
      </w:r>
    </w:p>
  </w:endnote>
  <w:endnote w:type="continuationSeparator" w:id="0">
    <w:p w:rsidR="00864F7A" w:rsidRDefault="00864F7A" w:rsidP="00DE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7A" w:rsidRDefault="00864F7A" w:rsidP="00DE1EC4">
      <w:pPr>
        <w:spacing w:after="0" w:line="240" w:lineRule="auto"/>
      </w:pPr>
      <w:r>
        <w:separator/>
      </w:r>
    </w:p>
  </w:footnote>
  <w:footnote w:type="continuationSeparator" w:id="0">
    <w:p w:rsidR="00864F7A" w:rsidRDefault="00864F7A" w:rsidP="00DE1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139"/>
    <w:multiLevelType w:val="multilevel"/>
    <w:tmpl w:val="53381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E0639E8"/>
    <w:multiLevelType w:val="multilevel"/>
    <w:tmpl w:val="E7484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C4"/>
    <w:rsid w:val="000114E1"/>
    <w:rsid w:val="00092DA5"/>
    <w:rsid w:val="000C4CCF"/>
    <w:rsid w:val="00110128"/>
    <w:rsid w:val="00152962"/>
    <w:rsid w:val="00163947"/>
    <w:rsid w:val="001E4A50"/>
    <w:rsid w:val="002C2E61"/>
    <w:rsid w:val="002E1226"/>
    <w:rsid w:val="00332360"/>
    <w:rsid w:val="003D3DF7"/>
    <w:rsid w:val="003D6461"/>
    <w:rsid w:val="00461A43"/>
    <w:rsid w:val="00584FC1"/>
    <w:rsid w:val="005C11C8"/>
    <w:rsid w:val="00607E93"/>
    <w:rsid w:val="00642020"/>
    <w:rsid w:val="0065717B"/>
    <w:rsid w:val="006A4A42"/>
    <w:rsid w:val="00745AEB"/>
    <w:rsid w:val="00786555"/>
    <w:rsid w:val="007A0B37"/>
    <w:rsid w:val="007C1D94"/>
    <w:rsid w:val="007C423C"/>
    <w:rsid w:val="007C6454"/>
    <w:rsid w:val="008226EC"/>
    <w:rsid w:val="008246A5"/>
    <w:rsid w:val="00864F7A"/>
    <w:rsid w:val="008933A4"/>
    <w:rsid w:val="008C126D"/>
    <w:rsid w:val="008C1874"/>
    <w:rsid w:val="0090416C"/>
    <w:rsid w:val="009352DB"/>
    <w:rsid w:val="00966D86"/>
    <w:rsid w:val="00986300"/>
    <w:rsid w:val="009A7DDC"/>
    <w:rsid w:val="00A25217"/>
    <w:rsid w:val="00A315A1"/>
    <w:rsid w:val="00AE7180"/>
    <w:rsid w:val="00B1416D"/>
    <w:rsid w:val="00BC4E94"/>
    <w:rsid w:val="00BE071B"/>
    <w:rsid w:val="00BE329C"/>
    <w:rsid w:val="00C44110"/>
    <w:rsid w:val="00C51682"/>
    <w:rsid w:val="00CC71E4"/>
    <w:rsid w:val="00D0048E"/>
    <w:rsid w:val="00D869F3"/>
    <w:rsid w:val="00DA4B3C"/>
    <w:rsid w:val="00DC726D"/>
    <w:rsid w:val="00DD0FF6"/>
    <w:rsid w:val="00DD38B4"/>
    <w:rsid w:val="00DE1EC4"/>
    <w:rsid w:val="00E42EF4"/>
    <w:rsid w:val="00EE21FF"/>
    <w:rsid w:val="00EF75D7"/>
    <w:rsid w:val="00F13233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1EC4"/>
    <w:pPr>
      <w:spacing w:after="0" w:line="240" w:lineRule="auto"/>
      <w:ind w:firstLine="709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DE1EC4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rsid w:val="00DE1EC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DE1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DE1EC4"/>
    <w:pPr>
      <w:suppressAutoHyphens/>
      <w:spacing w:after="0" w:line="240" w:lineRule="auto"/>
      <w:jc w:val="both"/>
    </w:pPr>
    <w:rPr>
      <w:rFonts w:ascii="TimesET" w:eastAsia="TimesET" w:hAnsi="TimesET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352D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352D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E1EC4"/>
    <w:pPr>
      <w:spacing w:after="0" w:line="240" w:lineRule="auto"/>
      <w:ind w:firstLine="709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DE1EC4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rsid w:val="00DE1EC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1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DE1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DE1EC4"/>
    <w:pPr>
      <w:suppressAutoHyphens/>
      <w:spacing w:after="0" w:line="240" w:lineRule="auto"/>
      <w:jc w:val="both"/>
    </w:pPr>
    <w:rPr>
      <w:rFonts w:ascii="TimesET" w:eastAsia="TimesET" w:hAnsi="TimesET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352D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352D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'ФКП Росреестра' по Забайкальскому краю</Company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dc508-3</dc:creator>
  <cp:lastModifiedBy>dc508-2</cp:lastModifiedBy>
  <cp:revision>9</cp:revision>
  <dcterms:created xsi:type="dcterms:W3CDTF">2020-02-17T02:58:00Z</dcterms:created>
  <dcterms:modified xsi:type="dcterms:W3CDTF">2020-03-19T01:49:00Z</dcterms:modified>
</cp:coreProperties>
</file>